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1C" w:rsidRDefault="00B55B1C" w:rsidP="00B55B1C">
      <w:p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55B1C" w:rsidRDefault="00B55B1C" w:rsidP="00B55B1C">
      <w:p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>
            <wp:extent cx="5940425" cy="3972174"/>
            <wp:effectExtent l="19050" t="0" r="3175" b="0"/>
            <wp:docPr id="1" name="Рисунок 1" descr="C:\Users\PC\Desktop\для сотруднико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ля сотрудников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1C" w:rsidRPr="00B55B1C" w:rsidRDefault="00B55B1C" w:rsidP="00B55B1C">
      <w:p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 сожалению, дети и подростки не всегда могут справиться со сложными душевными переживаниями, особенно если что-то болезненное случается в их детской жизни (развод родителей, смерть близких, травля, крупные ссоры с друзьями и т.п.). Тогда некоторые из них пробуют заменить боль душевную на боль физическую. Важно помнить, что </w:t>
      </w:r>
      <w:proofErr w:type="spellStart"/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самоповреждающее</w:t>
      </w:r>
      <w:proofErr w:type="spellEnd"/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поведение у ребенка — это никогда не норма. Оно требует внимания, немедленного реагирования и коррекции, так как существует реальная угроза для жизни и здоровья.</w:t>
      </w: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55B1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Самый высокий уровень </w:t>
      </w:r>
      <w:proofErr w:type="spellStart"/>
      <w:r w:rsidRPr="00B55B1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самоповреждающего</w:t>
      </w:r>
      <w:proofErr w:type="spellEnd"/>
      <w:r w:rsidRPr="00B55B1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поведения отмечается в </w:t>
      </w:r>
      <w:proofErr w:type="spellStart"/>
      <w:r w:rsidRPr="00B55B1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подростково-юношеском</w:t>
      </w:r>
      <w:proofErr w:type="spellEnd"/>
      <w:r w:rsidRPr="00B55B1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возрасте от 10 до 24 лет. Пик приходится у девушек на 13–16 лет, у юношей — 12–18 лет.</w:t>
      </w:r>
      <w:r w:rsidRPr="00B55B1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br/>
      </w: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55B1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Основные причины самоповреждений: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Эмоциональная боль (физическая боль вследствие самоповреждения способствует выделению </w:t>
      </w:r>
      <w:proofErr w:type="spellStart"/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эндорфинов</w:t>
      </w:r>
      <w:proofErr w:type="spellEnd"/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, действие которых способствует улучшению эмоционального состояния);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ощущение внутренней пустоты (отсутствие эмоций), эмоциональной потерянности, одиночества (боль помогает чувствовать себя живым);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избавление от чувства опустошенности, депрессии, чувства нереальности происходящего;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выход агрессии, злости, раздражения, которые, часто из-за страха или неумения управлять такими эмоциями, направляются внутрь, а не наружу;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потребность почувствовать реальность происходящего вокруг (способ бороться с ощущениями деперсонализации, расщепления личности, диссоциации);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ради ощущения защищенности и исключительности;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чтобы испытать эйфорию;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чтобы не совершать попытки самоубийства;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влияние на поведение других людей (попытаться показать другим, что творится у тебя внутри и насколько тебе тяжело);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выражение или подавление сексуальности;</w:t>
      </w:r>
    </w:p>
    <w:p w:rsidR="00B55B1C" w:rsidRPr="00B55B1C" w:rsidRDefault="00B55B1C" w:rsidP="00B55B1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самонаказание (немалая часть тех, кто наносит себе повреждения, в детстве сталкивались с насилием в семье и нередко сами были объектами насилия, и они продолжают наказывать уже сами себя).</w:t>
      </w:r>
    </w:p>
    <w:p w:rsidR="00B55B1C" w:rsidRPr="00B55B1C" w:rsidRDefault="00B55B1C" w:rsidP="00B55B1C">
      <w:p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55B1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Как реагировать педагогу, заметившему признаки самоповреждений у ребенка?</w:t>
      </w:r>
      <w:r w:rsidRPr="00B55B1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br/>
      </w:r>
      <w:r w:rsidRPr="00B55B1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br/>
      </w: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Главная задача — мотивировать ребенка к обращению за помощью к специалисту. Проводя беседу с таким ребенком, следует: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Успокоиться, избавиться от чувства напряжения и паники.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Не отвлекаться, смотреть прямо на собеседника. Расположиться удобно — не напротив подростка, не через стол.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Не показывать ребенку, что вы куда-то спешите: не смотреть на часы, не выполнять параллельно других дел, не вести никаких записей.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Приглашать подростка на беседу лучше не через третьих лиц, а напрямую, как бы невзначай. Например, сначала можно обратиться с несложной просьбой или поручением, таким образом, создавая повод для общения.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Во время беседы вокруг не должно быть посторонних людей и отвлекающих факторов.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Необходимо следить за интонациями. Уговоры и, напротив, директивный тон неэффективны. Наоборот, они лишь убедят подростка в том, что его не понимают.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Позволить выговориться и «излить эмоции», т.к. подростки часто страдают от одиночества и остро нуждаются во внимании и сопереживании.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Вести себя спокойно, правильно и понятно формулировать вопросы, выяснить суть кризисной ситуации и то, какая помощь необходима.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Не выражать удивления от услышанного, не ругать и не осуждать ребенка за любые, самые шокирующие высказывания. Не спорить, не высмеивать и не принижать переживания ребенка, не приводить в пример других детей, которым «живется еще хуже» или у которых «точно такие же проблемы».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Не давать большого количества советов, т.к. подростки в депрессивном состоянии просто не способны их воспринимать, но при этом обязательно подчеркнуть, что проблема носит временный характер.</w:t>
      </w:r>
    </w:p>
    <w:p w:rsidR="00B55B1C" w:rsidRPr="00B55B1C" w:rsidRDefault="00B55B1C" w:rsidP="00B55B1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color w:val="212529"/>
          <w:sz w:val="24"/>
          <w:szCs w:val="24"/>
        </w:rPr>
        <w:t>Стремиться вселить в подростка надежду в конструктивные способы решения его проблемы, которые должны быть реалистичными и направленными на укрепление его сил и возможностей.</w:t>
      </w:r>
    </w:p>
    <w:p w:rsidR="00B55B1C" w:rsidRPr="00B55B1C" w:rsidRDefault="00B55B1C" w:rsidP="00B55B1C">
      <w:p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55B1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Самое важное: уговорить ребенка и/или его законных представителей обратиться за помощью к специалисту!</w:t>
      </w:r>
    </w:p>
    <w:p w:rsidR="00A44F9A" w:rsidRPr="00B55B1C" w:rsidRDefault="00A44F9A">
      <w:pPr>
        <w:rPr>
          <w:rFonts w:ascii="Times New Roman" w:hAnsi="Times New Roman" w:cs="Times New Roman"/>
          <w:sz w:val="24"/>
          <w:szCs w:val="24"/>
        </w:rPr>
      </w:pPr>
    </w:p>
    <w:sectPr w:rsidR="00A44F9A" w:rsidRPr="00B5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7A96"/>
    <w:multiLevelType w:val="multilevel"/>
    <w:tmpl w:val="2D12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84D23"/>
    <w:multiLevelType w:val="multilevel"/>
    <w:tmpl w:val="BEA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55B1C"/>
    <w:rsid w:val="00A44F9A"/>
    <w:rsid w:val="00B5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55B1C"/>
    <w:rPr>
      <w:i/>
      <w:iCs/>
    </w:rPr>
  </w:style>
  <w:style w:type="character" w:styleId="a5">
    <w:name w:val="Strong"/>
    <w:basedOn w:val="a0"/>
    <w:uiPriority w:val="22"/>
    <w:qFormat/>
    <w:rsid w:val="00B55B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2023-10-16T12:58:00Z</dcterms:created>
  <dcterms:modified xsi:type="dcterms:W3CDTF">2023-10-16T13:06:00Z</dcterms:modified>
</cp:coreProperties>
</file>